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A0D1A" w14:textId="36FC6F02" w:rsidR="0077770D" w:rsidRPr="00304910" w:rsidRDefault="00A60085" w:rsidP="00192D1E">
      <w:pPr>
        <w:jc w:val="center"/>
        <w:rPr>
          <w:rFonts w:ascii="Optima" w:hAnsi="Optima"/>
          <w:sz w:val="36"/>
          <w:szCs w:val="36"/>
        </w:rPr>
      </w:pPr>
      <w:r>
        <w:rPr>
          <w:rFonts w:ascii="Optima" w:hAnsi="Optima"/>
          <w:sz w:val="36"/>
          <w:szCs w:val="36"/>
        </w:rPr>
        <w:t>Feast #</w:t>
      </w:r>
      <w:r w:rsidR="00192D1E">
        <w:rPr>
          <w:rFonts w:ascii="Optima" w:hAnsi="Optima"/>
          <w:sz w:val="36"/>
          <w:szCs w:val="36"/>
        </w:rPr>
        <w:t>6</w:t>
      </w:r>
      <w:r>
        <w:rPr>
          <w:rFonts w:ascii="Optima" w:hAnsi="Optima"/>
          <w:sz w:val="36"/>
          <w:szCs w:val="36"/>
        </w:rPr>
        <w:t xml:space="preserve">:  </w:t>
      </w:r>
      <w:r w:rsidR="00192D1E">
        <w:rPr>
          <w:rFonts w:ascii="Optima" w:hAnsi="Optima"/>
          <w:sz w:val="36"/>
          <w:szCs w:val="36"/>
        </w:rPr>
        <w:t>Day of Atonement</w:t>
      </w:r>
      <w:r>
        <w:rPr>
          <w:rFonts w:ascii="Optima" w:hAnsi="Optima"/>
          <w:sz w:val="36"/>
          <w:szCs w:val="36"/>
        </w:rPr>
        <w:t xml:space="preserve"> (</w:t>
      </w:r>
      <w:r w:rsidR="0077770D">
        <w:rPr>
          <w:rFonts w:ascii="Optima" w:hAnsi="Optima"/>
          <w:sz w:val="36"/>
          <w:szCs w:val="36"/>
        </w:rPr>
        <w:t xml:space="preserve">Yom </w:t>
      </w:r>
      <w:r w:rsidR="00192D1E">
        <w:rPr>
          <w:rFonts w:ascii="Optima" w:hAnsi="Optima"/>
          <w:sz w:val="36"/>
          <w:szCs w:val="36"/>
        </w:rPr>
        <w:t>Kippur</w:t>
      </w:r>
      <w:r>
        <w:rPr>
          <w:rFonts w:ascii="Optima" w:hAnsi="Optima"/>
          <w:sz w:val="36"/>
          <w:szCs w:val="36"/>
        </w:rPr>
        <w:t>)</w:t>
      </w:r>
    </w:p>
    <w:p w14:paraId="509AE668" w14:textId="03BFBBE5" w:rsidR="00A60085" w:rsidRDefault="00A60085" w:rsidP="00A60085">
      <w:pPr>
        <w:jc w:val="center"/>
        <w:rPr>
          <w:rFonts w:ascii="Optima" w:hAnsi="Optima"/>
          <w:b/>
          <w:bCs/>
        </w:rPr>
      </w:pPr>
      <w:r w:rsidRPr="00304910">
        <w:rPr>
          <w:rFonts w:ascii="Optima" w:hAnsi="Optima"/>
          <w:b/>
          <w:bCs/>
        </w:rPr>
        <w:t xml:space="preserve">Feasts of the Bible, Session </w:t>
      </w:r>
      <w:r w:rsidR="007F04BE">
        <w:rPr>
          <w:rFonts w:ascii="Optima" w:hAnsi="Optima"/>
          <w:b/>
          <w:bCs/>
        </w:rPr>
        <w:t>S</w:t>
      </w:r>
      <w:r w:rsidR="00192D1E">
        <w:rPr>
          <w:rFonts w:ascii="Optima" w:hAnsi="Optima"/>
          <w:b/>
          <w:bCs/>
        </w:rPr>
        <w:t>even</w:t>
      </w:r>
    </w:p>
    <w:p w14:paraId="618607A9" w14:textId="77777777" w:rsidR="00A60085" w:rsidRDefault="00A60085" w:rsidP="00A60085">
      <w:pPr>
        <w:rPr>
          <w:rFonts w:ascii="Optima" w:hAnsi="Optima"/>
          <w:b/>
          <w:bCs/>
        </w:rPr>
      </w:pPr>
    </w:p>
    <w:p w14:paraId="4B98A43D" w14:textId="2CCF1E49" w:rsidR="00076E19" w:rsidRDefault="00A60085" w:rsidP="00A60085">
      <w:pPr>
        <w:rPr>
          <w:rFonts w:ascii="Optima" w:hAnsi="Optima"/>
        </w:rPr>
      </w:pPr>
      <w:r w:rsidRPr="00304910">
        <w:rPr>
          <w:rFonts w:ascii="Optima" w:hAnsi="Optima"/>
          <w:b/>
          <w:bCs/>
        </w:rPr>
        <w:t>Date:</w:t>
      </w:r>
      <w:r w:rsidRPr="00304910">
        <w:rPr>
          <w:rFonts w:ascii="Optima" w:hAnsi="Optima"/>
        </w:rPr>
        <w:t xml:space="preserve"> </w:t>
      </w:r>
      <w:r w:rsidR="0077770D">
        <w:rPr>
          <w:rFonts w:ascii="Optima" w:hAnsi="Optima"/>
        </w:rPr>
        <w:t>1</w:t>
      </w:r>
      <w:r w:rsidR="00192D1E">
        <w:rPr>
          <w:rFonts w:ascii="Optima" w:hAnsi="Optima"/>
        </w:rPr>
        <w:t>0</w:t>
      </w:r>
      <w:r w:rsidR="0077770D">
        <w:rPr>
          <w:rFonts w:ascii="Optima" w:hAnsi="Optima"/>
        </w:rPr>
        <w:t xml:space="preserve"> Tishri</w:t>
      </w:r>
      <w:r w:rsidR="0091654B">
        <w:rPr>
          <w:rFonts w:ascii="Optima" w:hAnsi="Optima"/>
        </w:rPr>
        <w:t xml:space="preserve"> (</w:t>
      </w:r>
      <w:r w:rsidR="006F3FD1">
        <w:rPr>
          <w:rFonts w:ascii="Optima" w:hAnsi="Optima"/>
        </w:rPr>
        <w:t>September or October</w:t>
      </w:r>
      <w:r w:rsidR="0091654B">
        <w:rPr>
          <w:rFonts w:ascii="Optima" w:hAnsi="Optima"/>
        </w:rPr>
        <w:t>)</w:t>
      </w:r>
      <w:r w:rsidRPr="00304910">
        <w:rPr>
          <w:rFonts w:ascii="Optima" w:hAnsi="Optima"/>
        </w:rPr>
        <w:t xml:space="preserve"> </w:t>
      </w:r>
      <w:r w:rsidRPr="00304910">
        <w:rPr>
          <w:rFonts w:ascii="Optima" w:hAnsi="Optima"/>
        </w:rPr>
        <w:tab/>
      </w:r>
      <w:r>
        <w:rPr>
          <w:rFonts w:ascii="Optima" w:hAnsi="Optima"/>
          <w:b/>
          <w:bCs/>
        </w:rPr>
        <w:t>Description</w:t>
      </w:r>
      <w:r w:rsidRPr="00304910">
        <w:rPr>
          <w:rFonts w:ascii="Optima" w:hAnsi="Optima"/>
          <w:b/>
          <w:bCs/>
        </w:rPr>
        <w:t>:</w:t>
      </w:r>
      <w:r w:rsidRPr="00304910">
        <w:rPr>
          <w:rFonts w:ascii="Optima" w:hAnsi="Optima"/>
        </w:rPr>
        <w:t xml:space="preserve">  Lev</w:t>
      </w:r>
      <w:r w:rsidR="006F3FD1">
        <w:rPr>
          <w:rFonts w:ascii="Optima" w:hAnsi="Optima"/>
        </w:rPr>
        <w:t>.</w:t>
      </w:r>
      <w:r w:rsidRPr="00304910">
        <w:rPr>
          <w:rFonts w:ascii="Optima" w:hAnsi="Optima"/>
        </w:rPr>
        <w:t xml:space="preserve"> </w:t>
      </w:r>
      <w:r w:rsidR="00076E19">
        <w:rPr>
          <w:rFonts w:ascii="Optima" w:hAnsi="Optima"/>
        </w:rPr>
        <w:t xml:space="preserve">16; </w:t>
      </w:r>
      <w:r w:rsidRPr="00304910">
        <w:rPr>
          <w:rFonts w:ascii="Optima" w:hAnsi="Optima"/>
        </w:rPr>
        <w:t>23:</w:t>
      </w:r>
      <w:r w:rsidR="006F3FD1">
        <w:rPr>
          <w:rFonts w:ascii="Optima" w:hAnsi="Optima"/>
        </w:rPr>
        <w:t>2</w:t>
      </w:r>
      <w:r w:rsidR="00192D1E">
        <w:rPr>
          <w:rFonts w:ascii="Optima" w:hAnsi="Optima"/>
        </w:rPr>
        <w:t>6-32</w:t>
      </w:r>
      <w:r w:rsidR="006F3FD1">
        <w:rPr>
          <w:rFonts w:ascii="Optima" w:hAnsi="Optima"/>
        </w:rPr>
        <w:t>;</w:t>
      </w:r>
      <w:r w:rsidR="00076E19">
        <w:rPr>
          <w:rFonts w:ascii="Optima" w:hAnsi="Optima"/>
        </w:rPr>
        <w:t xml:space="preserve"> </w:t>
      </w:r>
      <w:r w:rsidR="006F3FD1">
        <w:rPr>
          <w:rFonts w:ascii="Optima" w:hAnsi="Optima"/>
        </w:rPr>
        <w:t>Num</w:t>
      </w:r>
      <w:r w:rsidR="00076E19">
        <w:rPr>
          <w:rFonts w:ascii="Optima" w:hAnsi="Optima"/>
        </w:rPr>
        <w:t>.</w:t>
      </w:r>
      <w:r w:rsidR="006F3FD1">
        <w:rPr>
          <w:rFonts w:ascii="Optima" w:hAnsi="Optima"/>
        </w:rPr>
        <w:t xml:space="preserve"> 29:</w:t>
      </w:r>
      <w:r w:rsidR="00076E19">
        <w:rPr>
          <w:rFonts w:ascii="Optima" w:hAnsi="Optima"/>
        </w:rPr>
        <w:t>7-11</w:t>
      </w:r>
    </w:p>
    <w:p w14:paraId="207C5B37" w14:textId="77777777" w:rsidR="00076E19" w:rsidRDefault="00076E19" w:rsidP="00A60085">
      <w:pPr>
        <w:rPr>
          <w:rFonts w:ascii="Optima" w:hAnsi="Optima"/>
        </w:rPr>
      </w:pPr>
    </w:p>
    <w:p w14:paraId="6AD558A0" w14:textId="55DC3979" w:rsidR="00192D1E" w:rsidRDefault="00076E19" w:rsidP="00A60085">
      <w:pPr>
        <w:rPr>
          <w:rFonts w:ascii="Optima" w:hAnsi="Optima"/>
        </w:rPr>
      </w:pPr>
      <w:r>
        <w:rPr>
          <w:rFonts w:ascii="Optima" w:hAnsi="Optima"/>
        </w:rPr>
        <w:t>Fall Feasts…Nine days after Trumpets (insert trumpet fanfare here) is the 10</w:t>
      </w:r>
      <w:r w:rsidRPr="00076E19">
        <w:rPr>
          <w:rFonts w:ascii="Optima" w:hAnsi="Optima"/>
          <w:vertAlign w:val="superscript"/>
        </w:rPr>
        <w:t>th</w:t>
      </w:r>
      <w:r>
        <w:rPr>
          <w:rFonts w:ascii="Optima" w:hAnsi="Optima"/>
        </w:rPr>
        <w:t xml:space="preserve"> and final “day of awe” or “day of repentance”—Yom Kippur!  Entering into the presence of God…it’s something we’ll get to do one day in glory.  But how should one enter into God’s presence on earth?  It was a very prescribed process reserved only for one person.  On Yom Kippur, the holiest day of the year, the high priest entered into the Holy of Holies (Most Holy Place) where God dwelled.  What separates this room from the Holy Place? (Ex. 26:31-33; 2 Chron. 3:14)</w:t>
      </w:r>
    </w:p>
    <w:p w14:paraId="7C808C61" w14:textId="77777777" w:rsidR="00076E19" w:rsidRDefault="00076E19" w:rsidP="00A60085">
      <w:pPr>
        <w:rPr>
          <w:rFonts w:ascii="Optima" w:hAnsi="Optima"/>
        </w:rPr>
      </w:pPr>
    </w:p>
    <w:p w14:paraId="7FD8C4FE" w14:textId="49E6958D" w:rsidR="00076E19" w:rsidRDefault="00076E19" w:rsidP="00076E19">
      <w:pPr>
        <w:rPr>
          <w:rFonts w:ascii="Optima" w:hAnsi="Optima"/>
          <w:b/>
          <w:bCs/>
        </w:rPr>
      </w:pPr>
      <w:r w:rsidRPr="00076E19">
        <w:rPr>
          <w:rFonts w:ascii="Optima" w:hAnsi="Optima"/>
          <w:b/>
          <w:bCs/>
        </w:rPr>
        <w:t>Win One for the Kippur</w:t>
      </w:r>
    </w:p>
    <w:p w14:paraId="7A6DE4A3" w14:textId="77777777" w:rsidR="00076E19" w:rsidRDefault="00076E19" w:rsidP="00076E19">
      <w:pPr>
        <w:rPr>
          <w:rFonts w:ascii="Optima" w:hAnsi="Optima"/>
        </w:rPr>
      </w:pPr>
      <w:r>
        <w:rPr>
          <w:rFonts w:ascii="Optima" w:hAnsi="Optima"/>
        </w:rPr>
        <w:t>What is the significance of the large amount of instruction for Yom Kippur?</w:t>
      </w:r>
    </w:p>
    <w:p w14:paraId="64E931C1" w14:textId="77777777" w:rsidR="00076E19" w:rsidRDefault="00076E19" w:rsidP="00076E19">
      <w:pPr>
        <w:rPr>
          <w:rFonts w:ascii="Optima" w:hAnsi="Optima"/>
        </w:rPr>
      </w:pPr>
    </w:p>
    <w:p w14:paraId="6126B2B8" w14:textId="77777777" w:rsidR="00076E19" w:rsidRDefault="00076E19" w:rsidP="00076E19">
      <w:pPr>
        <w:rPr>
          <w:rFonts w:ascii="Optima" w:hAnsi="Optima"/>
        </w:rPr>
      </w:pPr>
    </w:p>
    <w:p w14:paraId="24A3357B" w14:textId="77777777" w:rsidR="00076E19" w:rsidRDefault="00076E19" w:rsidP="00076E19">
      <w:pPr>
        <w:rPr>
          <w:rFonts w:ascii="Optima" w:hAnsi="Optima"/>
        </w:rPr>
      </w:pPr>
      <w:r>
        <w:rPr>
          <w:rFonts w:ascii="Optima" w:hAnsi="Optima"/>
        </w:rPr>
        <w:t xml:space="preserve">Yom Kippur is known as _____________ </w:t>
      </w:r>
      <w:proofErr w:type="spellStart"/>
      <w:r>
        <w:rPr>
          <w:rFonts w:ascii="Optima" w:hAnsi="Optima"/>
        </w:rPr>
        <w:t>of</w:t>
      </w:r>
      <w:proofErr w:type="spellEnd"/>
      <w:r>
        <w:rPr>
          <w:rFonts w:ascii="Optima" w:hAnsi="Optima"/>
        </w:rPr>
        <w:t xml:space="preserve"> ______________</w:t>
      </w:r>
      <w:proofErr w:type="gramStart"/>
      <w:r>
        <w:rPr>
          <w:rFonts w:ascii="Optima" w:hAnsi="Optima"/>
        </w:rPr>
        <w:t>_ ,</w:t>
      </w:r>
      <w:proofErr w:type="gramEnd"/>
      <w:r>
        <w:rPr>
          <w:rFonts w:ascii="Optima" w:hAnsi="Optima"/>
        </w:rPr>
        <w:t xml:space="preserve"> meaning complete rest.  Why is rest particularly appropriate on Day of Atonement?</w:t>
      </w:r>
    </w:p>
    <w:p w14:paraId="46FD31D7" w14:textId="77777777" w:rsidR="00076E19" w:rsidRDefault="00076E19" w:rsidP="00076E19">
      <w:pPr>
        <w:rPr>
          <w:rFonts w:ascii="Optima" w:hAnsi="Optima"/>
          <w:b/>
          <w:bCs/>
        </w:rPr>
      </w:pPr>
    </w:p>
    <w:p w14:paraId="06BBDAFC" w14:textId="03FB46F5" w:rsidR="00076E19" w:rsidRPr="00076E19" w:rsidRDefault="00076E19" w:rsidP="00076E19">
      <w:pPr>
        <w:rPr>
          <w:rFonts w:ascii="Optima" w:hAnsi="Optima"/>
        </w:rPr>
      </w:pPr>
      <w:r w:rsidRPr="00076E19">
        <w:rPr>
          <w:rFonts w:ascii="Optima" w:hAnsi="Optima"/>
        </w:rPr>
        <w:t xml:space="preserve">Kippur = </w:t>
      </w:r>
    </w:p>
    <w:p w14:paraId="2C03982C" w14:textId="20F19359" w:rsidR="00076E19" w:rsidRDefault="00076E19" w:rsidP="00A60085">
      <w:pPr>
        <w:rPr>
          <w:rFonts w:ascii="Optima" w:hAnsi="Optima"/>
        </w:rPr>
      </w:pPr>
    </w:p>
    <w:p w14:paraId="6EAE7C1F" w14:textId="5211A280" w:rsidR="00076E19" w:rsidRDefault="00076E19" w:rsidP="00A60085">
      <w:pPr>
        <w:rPr>
          <w:rFonts w:ascii="Optima" w:hAnsi="Optima"/>
        </w:rPr>
      </w:pPr>
      <w:r>
        <w:rPr>
          <w:rFonts w:ascii="Optima" w:hAnsi="Optima"/>
        </w:rPr>
        <w:t xml:space="preserve">T / </w:t>
      </w:r>
      <w:proofErr w:type="gramStart"/>
      <w:r>
        <w:rPr>
          <w:rFonts w:ascii="Optima" w:hAnsi="Optima"/>
        </w:rPr>
        <w:t>F  Yom</w:t>
      </w:r>
      <w:proofErr w:type="gramEnd"/>
      <w:r>
        <w:rPr>
          <w:rFonts w:ascii="Optima" w:hAnsi="Optima"/>
        </w:rPr>
        <w:t xml:space="preserve"> Kippur only made requirements of the High Priest, not the people.</w:t>
      </w:r>
    </w:p>
    <w:p w14:paraId="760506DB" w14:textId="77777777" w:rsidR="0012070A" w:rsidRDefault="0012070A" w:rsidP="00A60085">
      <w:pPr>
        <w:rPr>
          <w:rFonts w:ascii="Optima" w:hAnsi="Optima"/>
        </w:rPr>
      </w:pPr>
    </w:p>
    <w:p w14:paraId="1F23C563" w14:textId="141AE9AD" w:rsidR="0012070A" w:rsidRPr="0012070A" w:rsidRDefault="0012070A" w:rsidP="00A60085">
      <w:pPr>
        <w:rPr>
          <w:rFonts w:ascii="Optima" w:hAnsi="Optima"/>
          <w:b/>
          <w:bCs/>
        </w:rPr>
      </w:pPr>
      <w:r w:rsidRPr="0012070A">
        <w:rPr>
          <w:rFonts w:ascii="Optima" w:hAnsi="Optima"/>
          <w:b/>
          <w:bCs/>
        </w:rPr>
        <w:t>Not Noah’s Ark</w:t>
      </w:r>
    </w:p>
    <w:p w14:paraId="5CBBEC34" w14:textId="314613E7" w:rsidR="00076E19" w:rsidRDefault="00076E19" w:rsidP="00A60085">
      <w:pPr>
        <w:rPr>
          <w:rFonts w:ascii="Optima" w:hAnsi="Optima"/>
        </w:rPr>
      </w:pPr>
      <w:r>
        <w:rPr>
          <w:rFonts w:ascii="Optima" w:hAnsi="Optima"/>
        </w:rPr>
        <w:t>As the innermost room in the tabernacle/temple, the Holy of Holies measures 10 cubits by 10 cubits or 15’x15’.  The only piece of furniture in the room was the Ark of the Covenant.  What are its contents?  (</w:t>
      </w:r>
      <w:r w:rsidR="0012070A">
        <w:rPr>
          <w:rFonts w:ascii="Optima" w:hAnsi="Optima"/>
        </w:rPr>
        <w:t>C</w:t>
      </w:r>
      <w:r>
        <w:rPr>
          <w:rFonts w:ascii="Optima" w:hAnsi="Optima"/>
        </w:rPr>
        <w:t>hoose all that apply</w:t>
      </w:r>
      <w:r w:rsidR="0012070A">
        <w:rPr>
          <w:rFonts w:ascii="Optima" w:hAnsi="Optima"/>
        </w:rPr>
        <w:t>:</w:t>
      </w:r>
      <w:r>
        <w:rPr>
          <w:rFonts w:ascii="Optima" w:hAnsi="Optima"/>
        </w:rPr>
        <w:t>)</w:t>
      </w:r>
    </w:p>
    <w:p w14:paraId="7B7FD6FA" w14:textId="7267346C" w:rsidR="00076E19" w:rsidRDefault="00076E19" w:rsidP="00A60085">
      <w:pPr>
        <w:rPr>
          <w:rFonts w:ascii="Optima" w:hAnsi="Optima"/>
        </w:rPr>
      </w:pPr>
    </w:p>
    <w:p w14:paraId="20BCB2EF" w14:textId="77777777" w:rsidR="00076E19" w:rsidRDefault="00076E19" w:rsidP="00076E19">
      <w:pPr>
        <w:pStyle w:val="ListParagraph"/>
        <w:numPr>
          <w:ilvl w:val="0"/>
          <w:numId w:val="6"/>
        </w:numPr>
        <w:rPr>
          <w:rFonts w:ascii="Optima" w:hAnsi="Optima"/>
        </w:rPr>
        <w:sectPr w:rsidR="00076E19" w:rsidSect="006B2475">
          <w:pgSz w:w="12240" w:h="15840"/>
          <w:pgMar w:top="1440" w:right="1440" w:bottom="1440" w:left="1440" w:header="720" w:footer="720" w:gutter="0"/>
          <w:cols w:space="720"/>
          <w:docGrid w:linePitch="360"/>
        </w:sectPr>
      </w:pPr>
    </w:p>
    <w:p w14:paraId="7C52F9F5" w14:textId="6F1C036F" w:rsidR="00076E19" w:rsidRDefault="00076E19" w:rsidP="00076E19">
      <w:pPr>
        <w:pStyle w:val="ListParagraph"/>
        <w:numPr>
          <w:ilvl w:val="0"/>
          <w:numId w:val="6"/>
        </w:numPr>
        <w:rPr>
          <w:rFonts w:ascii="Optima" w:hAnsi="Optima"/>
        </w:rPr>
      </w:pPr>
      <w:r>
        <w:rPr>
          <w:rFonts w:ascii="Optima" w:hAnsi="Optima"/>
        </w:rPr>
        <w:t>Ten Commandments</w:t>
      </w:r>
    </w:p>
    <w:p w14:paraId="7494698A" w14:textId="1935A20F" w:rsidR="00076E19" w:rsidRDefault="00076E19" w:rsidP="00076E19">
      <w:pPr>
        <w:pStyle w:val="ListParagraph"/>
        <w:numPr>
          <w:ilvl w:val="0"/>
          <w:numId w:val="6"/>
        </w:numPr>
        <w:rPr>
          <w:rFonts w:ascii="Optima" w:hAnsi="Optima"/>
        </w:rPr>
      </w:pPr>
      <w:r>
        <w:rPr>
          <w:rFonts w:ascii="Optima" w:hAnsi="Optima"/>
        </w:rPr>
        <w:t>A piece of wood from Noah’s ark</w:t>
      </w:r>
    </w:p>
    <w:p w14:paraId="3996D385" w14:textId="1655A808" w:rsidR="00076E19" w:rsidRDefault="00076E19" w:rsidP="00076E19">
      <w:pPr>
        <w:pStyle w:val="ListParagraph"/>
        <w:numPr>
          <w:ilvl w:val="0"/>
          <w:numId w:val="6"/>
        </w:numPr>
        <w:rPr>
          <w:rFonts w:ascii="Optima" w:hAnsi="Optima"/>
        </w:rPr>
      </w:pPr>
      <w:r>
        <w:rPr>
          <w:rFonts w:ascii="Optima" w:hAnsi="Optima"/>
        </w:rPr>
        <w:t>Ram’s horn (shofar)</w:t>
      </w:r>
    </w:p>
    <w:p w14:paraId="1F02A1F5" w14:textId="4BAF5095" w:rsidR="00076E19" w:rsidRDefault="00076E19" w:rsidP="00076E19">
      <w:pPr>
        <w:pStyle w:val="ListParagraph"/>
        <w:numPr>
          <w:ilvl w:val="0"/>
          <w:numId w:val="6"/>
        </w:numPr>
        <w:rPr>
          <w:rFonts w:ascii="Optima" w:hAnsi="Optima"/>
        </w:rPr>
      </w:pPr>
      <w:r>
        <w:rPr>
          <w:rFonts w:ascii="Optima" w:hAnsi="Optima"/>
        </w:rPr>
        <w:t xml:space="preserve">Leftover manna </w:t>
      </w:r>
    </w:p>
    <w:p w14:paraId="7812A803" w14:textId="0A1A55DC" w:rsidR="00076E19" w:rsidRDefault="00076E19" w:rsidP="00076E19">
      <w:pPr>
        <w:pStyle w:val="ListParagraph"/>
        <w:numPr>
          <w:ilvl w:val="0"/>
          <w:numId w:val="6"/>
        </w:numPr>
        <w:rPr>
          <w:rFonts w:ascii="Optima" w:hAnsi="Optima"/>
        </w:rPr>
      </w:pPr>
      <w:r>
        <w:rPr>
          <w:rFonts w:ascii="Optima" w:hAnsi="Optima"/>
        </w:rPr>
        <w:t>Joseph’s coat of many colors</w:t>
      </w:r>
    </w:p>
    <w:p w14:paraId="3806AA91" w14:textId="7C94B4D2" w:rsidR="00076E19" w:rsidRDefault="00076E19" w:rsidP="00076E19">
      <w:pPr>
        <w:pStyle w:val="ListParagraph"/>
        <w:numPr>
          <w:ilvl w:val="0"/>
          <w:numId w:val="6"/>
        </w:numPr>
        <w:rPr>
          <w:rFonts w:ascii="Optima" w:hAnsi="Optima"/>
        </w:rPr>
      </w:pPr>
      <w:r>
        <w:rPr>
          <w:rFonts w:ascii="Optima" w:hAnsi="Optima"/>
        </w:rPr>
        <w:t>Aaron’s staff</w:t>
      </w:r>
    </w:p>
    <w:p w14:paraId="2AA6BF61" w14:textId="7F29B9D9" w:rsidR="00076E19" w:rsidRDefault="00076E19" w:rsidP="00076E19">
      <w:pPr>
        <w:pStyle w:val="ListParagraph"/>
        <w:numPr>
          <w:ilvl w:val="0"/>
          <w:numId w:val="6"/>
        </w:numPr>
        <w:rPr>
          <w:rFonts w:ascii="Optima" w:hAnsi="Optima"/>
        </w:rPr>
      </w:pPr>
      <w:r>
        <w:rPr>
          <w:rFonts w:ascii="Optima" w:hAnsi="Optima"/>
        </w:rPr>
        <w:t>Human bones</w:t>
      </w:r>
    </w:p>
    <w:p w14:paraId="7ECBB04A" w14:textId="6FE9CAF5" w:rsidR="00076E19" w:rsidRDefault="00076E19" w:rsidP="00076E19">
      <w:pPr>
        <w:pStyle w:val="ListParagraph"/>
        <w:numPr>
          <w:ilvl w:val="0"/>
          <w:numId w:val="6"/>
        </w:numPr>
        <w:rPr>
          <w:rFonts w:ascii="Optima" w:hAnsi="Optima"/>
        </w:rPr>
      </w:pPr>
      <w:r>
        <w:rPr>
          <w:rFonts w:ascii="Optima" w:hAnsi="Optima"/>
        </w:rPr>
        <w:t>Sand from Egypt</w:t>
      </w:r>
    </w:p>
    <w:p w14:paraId="05825C5E" w14:textId="77777777" w:rsidR="00076E19" w:rsidRDefault="00076E19" w:rsidP="00076E19">
      <w:pPr>
        <w:rPr>
          <w:rFonts w:ascii="Optima" w:hAnsi="Optima"/>
        </w:rPr>
        <w:sectPr w:rsidR="00076E19" w:rsidSect="00076E19">
          <w:type w:val="continuous"/>
          <w:pgSz w:w="12240" w:h="15840"/>
          <w:pgMar w:top="1440" w:right="1440" w:bottom="1440" w:left="1440" w:header="720" w:footer="720" w:gutter="0"/>
          <w:cols w:num="2" w:space="720"/>
          <w:docGrid w:linePitch="360"/>
        </w:sectPr>
      </w:pPr>
    </w:p>
    <w:p w14:paraId="771BFDC8" w14:textId="02294D2D" w:rsidR="00076E19" w:rsidRDefault="00076E19" w:rsidP="00076E19">
      <w:pPr>
        <w:rPr>
          <w:rFonts w:ascii="Optima" w:hAnsi="Optima"/>
        </w:rPr>
      </w:pPr>
    </w:p>
    <w:p w14:paraId="0191D3A7" w14:textId="43CA4418" w:rsidR="00076E19" w:rsidRDefault="0012070A" w:rsidP="00076E19">
      <w:pPr>
        <w:rPr>
          <w:rFonts w:ascii="Optima" w:hAnsi="Optima"/>
        </w:rPr>
      </w:pPr>
      <w:r>
        <w:rPr>
          <w:rFonts w:ascii="Optima" w:hAnsi="Optima"/>
        </w:rPr>
        <w:t>Collectively, w</w:t>
      </w:r>
      <w:r w:rsidR="00076E19">
        <w:rPr>
          <w:rFonts w:ascii="Optima" w:hAnsi="Optima"/>
        </w:rPr>
        <w:t xml:space="preserve">hat do these items represent?  </w:t>
      </w:r>
      <w:r>
        <w:rPr>
          <w:rFonts w:ascii="Optima" w:hAnsi="Optima"/>
        </w:rPr>
        <w:t>Significance?</w:t>
      </w:r>
    </w:p>
    <w:p w14:paraId="01002015" w14:textId="77777777" w:rsidR="00076E19" w:rsidRDefault="00076E19" w:rsidP="00076E19">
      <w:pPr>
        <w:rPr>
          <w:rFonts w:ascii="Optima" w:hAnsi="Optima"/>
        </w:rPr>
      </w:pPr>
    </w:p>
    <w:p w14:paraId="0D31966C" w14:textId="77777777" w:rsidR="00076E19" w:rsidRDefault="00076E19" w:rsidP="00076E19">
      <w:pPr>
        <w:rPr>
          <w:rFonts w:ascii="Optima" w:hAnsi="Optima"/>
        </w:rPr>
      </w:pPr>
    </w:p>
    <w:p w14:paraId="559762F5" w14:textId="7CDB895C" w:rsidR="00076E19" w:rsidRPr="00076E19" w:rsidRDefault="00076E19" w:rsidP="00076E19">
      <w:pPr>
        <w:rPr>
          <w:rFonts w:ascii="Optima" w:hAnsi="Optima"/>
        </w:rPr>
      </w:pPr>
      <w:r>
        <w:rPr>
          <w:rFonts w:ascii="Optima" w:hAnsi="Optima"/>
        </w:rPr>
        <w:t>Which two items were eventually lost?  (1 Kings 8:9)</w:t>
      </w:r>
    </w:p>
    <w:p w14:paraId="395BD7E6" w14:textId="77777777" w:rsidR="00076E19" w:rsidRDefault="00076E19" w:rsidP="00A60085">
      <w:pPr>
        <w:rPr>
          <w:rFonts w:ascii="Optima" w:hAnsi="Optima"/>
        </w:rPr>
      </w:pPr>
    </w:p>
    <w:p w14:paraId="353ECD60" w14:textId="08C50B3C" w:rsidR="00192D1E" w:rsidRDefault="00076E19" w:rsidP="00A60085">
      <w:pPr>
        <w:rPr>
          <w:rFonts w:ascii="Optima" w:hAnsi="Optima"/>
        </w:rPr>
      </w:pPr>
      <w:r>
        <w:rPr>
          <w:rFonts w:ascii="Optima" w:hAnsi="Optima"/>
        </w:rPr>
        <w:t xml:space="preserve">T / </w:t>
      </w:r>
      <w:proofErr w:type="gramStart"/>
      <w:r>
        <w:rPr>
          <w:rFonts w:ascii="Optima" w:hAnsi="Optima"/>
        </w:rPr>
        <w:t>F  The</w:t>
      </w:r>
      <w:proofErr w:type="gramEnd"/>
      <w:r>
        <w:rPr>
          <w:rFonts w:ascii="Optima" w:hAnsi="Optima"/>
        </w:rPr>
        <w:t xml:space="preserve"> builder of the </w:t>
      </w:r>
      <w:r w:rsidR="0012070A">
        <w:rPr>
          <w:rFonts w:ascii="Optima" w:hAnsi="Optima"/>
        </w:rPr>
        <w:t>A</w:t>
      </w:r>
      <w:r>
        <w:rPr>
          <w:rFonts w:ascii="Optima" w:hAnsi="Optima"/>
        </w:rPr>
        <w:t xml:space="preserve">rk was a man named </w:t>
      </w:r>
      <w:proofErr w:type="spellStart"/>
      <w:r>
        <w:rPr>
          <w:rFonts w:ascii="Optima" w:hAnsi="Optima"/>
        </w:rPr>
        <w:t>Bezaleel</w:t>
      </w:r>
      <w:proofErr w:type="spellEnd"/>
      <w:r>
        <w:rPr>
          <w:rFonts w:ascii="Optima" w:hAnsi="Optima"/>
        </w:rPr>
        <w:t>.</w:t>
      </w:r>
    </w:p>
    <w:p w14:paraId="7946E5B9" w14:textId="2FE7DE59" w:rsidR="00076E19" w:rsidRDefault="00076E19" w:rsidP="00A60085">
      <w:pPr>
        <w:rPr>
          <w:rFonts w:ascii="Optima" w:hAnsi="Optima"/>
        </w:rPr>
      </w:pPr>
    </w:p>
    <w:p w14:paraId="1D8E87B1" w14:textId="3B721AD6" w:rsidR="00076E19" w:rsidRDefault="00076E19" w:rsidP="00A60085">
      <w:pPr>
        <w:rPr>
          <w:rFonts w:ascii="Optima" w:hAnsi="Optima"/>
        </w:rPr>
      </w:pPr>
      <w:r>
        <w:rPr>
          <w:rFonts w:ascii="Optima" w:hAnsi="Optima"/>
        </w:rPr>
        <w:t xml:space="preserve">The </w:t>
      </w:r>
      <w:r w:rsidR="0012070A">
        <w:rPr>
          <w:rFonts w:ascii="Optima" w:hAnsi="Optima"/>
        </w:rPr>
        <w:t>A</w:t>
      </w:r>
      <w:r>
        <w:rPr>
          <w:rFonts w:ascii="Optima" w:hAnsi="Optima"/>
        </w:rPr>
        <w:t>rk had a slab of pure gold as a cover which is known as the ______________ ___________.  Two cherubim were placed upon it, facing each other, with wings stretched out (as a means of veiling or enclosing the holy space, not taking flight).  (Exo. 25:10-22)</w:t>
      </w:r>
    </w:p>
    <w:p w14:paraId="3AE9F9C3" w14:textId="3D1F8FC6" w:rsidR="00076E19" w:rsidRDefault="00076E19" w:rsidP="00A60085">
      <w:pPr>
        <w:rPr>
          <w:rFonts w:ascii="Optima" w:hAnsi="Optima"/>
        </w:rPr>
      </w:pPr>
    </w:p>
    <w:p w14:paraId="6DF1E7B5" w14:textId="43817FD7" w:rsidR="00076E19" w:rsidRDefault="00076E19" w:rsidP="00A60085">
      <w:pPr>
        <w:rPr>
          <w:rFonts w:ascii="Optima" w:hAnsi="Optima"/>
        </w:rPr>
      </w:pPr>
      <w:r>
        <w:rPr>
          <w:rFonts w:ascii="Optima" w:hAnsi="Optima"/>
        </w:rPr>
        <w:t xml:space="preserve">The </w:t>
      </w:r>
      <w:r w:rsidR="0012070A">
        <w:rPr>
          <w:rFonts w:ascii="Optima" w:hAnsi="Optima"/>
        </w:rPr>
        <w:t>A</w:t>
      </w:r>
      <w:r>
        <w:rPr>
          <w:rFonts w:ascii="Optima" w:hAnsi="Optima"/>
        </w:rPr>
        <w:t xml:space="preserve">rk was used as something of a secret weapon, with varying results (see 1 Sam 4:1-11; 1 Chron. 13:3-14; 15:1-28).  When does the Ark disappear?  </w:t>
      </w:r>
    </w:p>
    <w:p w14:paraId="28D7285B" w14:textId="77777777" w:rsidR="00076E19" w:rsidRDefault="00076E19" w:rsidP="00A60085">
      <w:pPr>
        <w:rPr>
          <w:rFonts w:ascii="Optima" w:hAnsi="Optima"/>
        </w:rPr>
      </w:pPr>
    </w:p>
    <w:p w14:paraId="1F8D4B09" w14:textId="41B8E9E6" w:rsidR="00076E19" w:rsidRPr="00076E19" w:rsidRDefault="00076E19" w:rsidP="00A60085">
      <w:pPr>
        <w:rPr>
          <w:rFonts w:ascii="Optima" w:hAnsi="Optima"/>
        </w:rPr>
      </w:pPr>
      <w:r w:rsidRPr="00076E19">
        <w:rPr>
          <w:rFonts w:ascii="Optima" w:hAnsi="Optima"/>
          <w:b/>
          <w:bCs/>
        </w:rPr>
        <w:t>Scapegoat (Leviticus 16)</w:t>
      </w:r>
    </w:p>
    <w:p w14:paraId="48E5AFFB" w14:textId="2E9D0AEC" w:rsidR="00076E19" w:rsidRDefault="00076E19" w:rsidP="00A60085">
      <w:pPr>
        <w:rPr>
          <w:rFonts w:ascii="Optima" w:hAnsi="Optima"/>
          <w:b/>
          <w:bCs/>
        </w:rPr>
      </w:pPr>
    </w:p>
    <w:p w14:paraId="5EC916F1" w14:textId="7D5619D6" w:rsidR="00076E19" w:rsidRDefault="00076E19" w:rsidP="00A60085">
      <w:pPr>
        <w:rPr>
          <w:rFonts w:ascii="Optima" w:hAnsi="Optima"/>
        </w:rPr>
      </w:pPr>
      <w:r>
        <w:rPr>
          <w:rFonts w:ascii="Optima" w:hAnsi="Optima"/>
        </w:rPr>
        <w:t xml:space="preserve">Two goats are placed before the entrance to the tent of meeting and lots </w:t>
      </w:r>
      <w:r w:rsidR="0012070A">
        <w:rPr>
          <w:rFonts w:ascii="Optima" w:hAnsi="Optima"/>
        </w:rPr>
        <w:t>are</w:t>
      </w:r>
      <w:r>
        <w:rPr>
          <w:rFonts w:ascii="Optima" w:hAnsi="Optima"/>
        </w:rPr>
        <w:t xml:space="preserve"> cast</w:t>
      </w:r>
      <w:r w:rsidR="0012070A">
        <w:rPr>
          <w:rFonts w:ascii="Optima" w:hAnsi="Optima"/>
        </w:rPr>
        <w:t xml:space="preserve"> for each one</w:t>
      </w:r>
      <w:r>
        <w:rPr>
          <w:rFonts w:ascii="Optima" w:hAnsi="Optima"/>
        </w:rPr>
        <w:t xml:space="preserve">—one </w:t>
      </w:r>
      <w:r w:rsidR="0012070A">
        <w:rPr>
          <w:rFonts w:ascii="Optima" w:hAnsi="Optima"/>
        </w:rPr>
        <w:t>to</w:t>
      </w:r>
      <w:r>
        <w:rPr>
          <w:rFonts w:ascii="Optima" w:hAnsi="Optima"/>
        </w:rPr>
        <w:t xml:space="preserve"> YHWH and one for </w:t>
      </w:r>
      <w:r w:rsidRPr="00076E19">
        <w:rPr>
          <w:rFonts w:ascii="Optima" w:hAnsi="Optima"/>
        </w:rPr>
        <w:t>Aza</w:t>
      </w:r>
      <w:r w:rsidR="0012070A">
        <w:rPr>
          <w:rFonts w:ascii="Optima" w:hAnsi="Optima"/>
        </w:rPr>
        <w:t>z</w:t>
      </w:r>
      <w:r w:rsidRPr="00076E19">
        <w:rPr>
          <w:rFonts w:ascii="Optima" w:hAnsi="Optima"/>
        </w:rPr>
        <w:t>el</w:t>
      </w:r>
      <w:r>
        <w:rPr>
          <w:rFonts w:ascii="Optima" w:hAnsi="Optima"/>
        </w:rPr>
        <w:t xml:space="preserve">, which most likely means _________________.  </w:t>
      </w:r>
    </w:p>
    <w:p w14:paraId="0E3691E8" w14:textId="49E050E1" w:rsidR="00076E19" w:rsidRDefault="00076E19" w:rsidP="00A60085">
      <w:pPr>
        <w:rPr>
          <w:rFonts w:ascii="Optima" w:hAnsi="Optima"/>
        </w:rPr>
      </w:pPr>
    </w:p>
    <w:p w14:paraId="33324060" w14:textId="6074BEC3" w:rsidR="00076E19" w:rsidRDefault="00076E19" w:rsidP="00076E19">
      <w:pPr>
        <w:rPr>
          <w:rFonts w:ascii="Optima" w:hAnsi="Optima"/>
        </w:rPr>
      </w:pPr>
      <w:r>
        <w:rPr>
          <w:rFonts w:ascii="Optima" w:hAnsi="Optima"/>
        </w:rPr>
        <w:t>Why was blood applied to the mercy seat?</w:t>
      </w:r>
      <w:r>
        <w:rPr>
          <w:rFonts w:ascii="Optima" w:hAnsi="Optima"/>
        </w:rPr>
        <w:t xml:space="preserve">  From which animal(s)?  </w:t>
      </w:r>
    </w:p>
    <w:p w14:paraId="79C71B99" w14:textId="667AB7D6" w:rsidR="00076E19" w:rsidRDefault="00076E19" w:rsidP="00076E19">
      <w:pPr>
        <w:rPr>
          <w:rFonts w:ascii="Optima" w:hAnsi="Optima"/>
        </w:rPr>
      </w:pPr>
    </w:p>
    <w:p w14:paraId="0CEB854E" w14:textId="79C6AB56" w:rsidR="00076E19" w:rsidRDefault="00076E19" w:rsidP="00076E19">
      <w:pPr>
        <w:rPr>
          <w:rFonts w:ascii="Optima" w:hAnsi="Optima"/>
        </w:rPr>
      </w:pPr>
      <w:r>
        <w:rPr>
          <w:rFonts w:ascii="Optima" w:hAnsi="Optima"/>
        </w:rPr>
        <w:t xml:space="preserve">The live goat is released but not really spared.  The priest makes a corporate confession and ______________ the sins of the people onto the animal, hence the </w:t>
      </w:r>
      <w:r w:rsidR="0012070A">
        <w:rPr>
          <w:rFonts w:ascii="Optima" w:hAnsi="Optima"/>
        </w:rPr>
        <w:t>term “</w:t>
      </w:r>
      <w:r>
        <w:rPr>
          <w:rFonts w:ascii="Optima" w:hAnsi="Optima"/>
        </w:rPr>
        <w:t>scapegoat</w:t>
      </w:r>
      <w:r w:rsidR="0012070A">
        <w:rPr>
          <w:rFonts w:ascii="Optima" w:hAnsi="Optima"/>
        </w:rPr>
        <w:t>”</w:t>
      </w:r>
      <w:r>
        <w:rPr>
          <w:rFonts w:ascii="Optima" w:hAnsi="Optima"/>
        </w:rPr>
        <w:t>.</w:t>
      </w:r>
      <w:r w:rsidR="0012070A">
        <w:rPr>
          <w:rFonts w:ascii="Optima" w:hAnsi="Optima"/>
        </w:rPr>
        <w:t xml:space="preserve">  The doomed animal is led into the wilderness to die.</w:t>
      </w:r>
    </w:p>
    <w:p w14:paraId="03575EE6" w14:textId="77777777" w:rsidR="00076E19" w:rsidRDefault="00076E19" w:rsidP="00A60085">
      <w:pPr>
        <w:rPr>
          <w:rFonts w:ascii="Optima" w:hAnsi="Optima"/>
        </w:rPr>
      </w:pPr>
    </w:p>
    <w:p w14:paraId="26EBA42D" w14:textId="57227FE3" w:rsidR="00076E19" w:rsidRDefault="00076E19" w:rsidP="00A60085">
      <w:pPr>
        <w:rPr>
          <w:rFonts w:ascii="Optima" w:hAnsi="Optima"/>
          <w:b/>
          <w:bCs/>
        </w:rPr>
      </w:pPr>
      <w:r w:rsidRPr="00076E19">
        <w:rPr>
          <w:rFonts w:ascii="Optima" w:hAnsi="Optima"/>
          <w:b/>
          <w:bCs/>
        </w:rPr>
        <w:t>Jesus, Our High Priest</w:t>
      </w:r>
    </w:p>
    <w:p w14:paraId="6190FB02" w14:textId="11FA69E0" w:rsidR="00076E19" w:rsidRDefault="00076E19" w:rsidP="00A60085">
      <w:pPr>
        <w:rPr>
          <w:rFonts w:ascii="Optima" w:hAnsi="Optima"/>
          <w:b/>
          <w:bCs/>
        </w:rPr>
      </w:pPr>
    </w:p>
    <w:p w14:paraId="4EBC6A4D" w14:textId="418196EB" w:rsidR="00076E19" w:rsidRDefault="00076E19" w:rsidP="00A60085">
      <w:pPr>
        <w:rPr>
          <w:rFonts w:ascii="Optima" w:hAnsi="Optima"/>
          <w:u w:val="single"/>
        </w:rPr>
      </w:pPr>
      <w:r w:rsidRPr="00076E19">
        <w:rPr>
          <w:rFonts w:ascii="Optima" w:hAnsi="Optima"/>
          <w:u w:val="single"/>
        </w:rPr>
        <w:t>Earthly High Priest</w:t>
      </w:r>
      <w:r>
        <w:rPr>
          <w:rFonts w:ascii="Optima" w:hAnsi="Optima"/>
        </w:rPr>
        <w:tab/>
      </w:r>
      <w:r>
        <w:rPr>
          <w:rFonts w:ascii="Optima" w:hAnsi="Optima"/>
        </w:rPr>
        <w:tab/>
      </w:r>
      <w:r>
        <w:rPr>
          <w:rFonts w:ascii="Optima" w:hAnsi="Optima"/>
        </w:rPr>
        <w:tab/>
      </w:r>
      <w:r>
        <w:rPr>
          <w:rFonts w:ascii="Optima" w:hAnsi="Optima"/>
        </w:rPr>
        <w:tab/>
      </w:r>
      <w:r w:rsidRPr="00076E19">
        <w:rPr>
          <w:rFonts w:ascii="Optima" w:hAnsi="Optima"/>
          <w:u w:val="single"/>
        </w:rPr>
        <w:t>Messiah as High Priest</w:t>
      </w:r>
    </w:p>
    <w:p w14:paraId="23878E63" w14:textId="226E3DB7" w:rsidR="00076E19" w:rsidRDefault="00076E19" w:rsidP="00A60085">
      <w:pPr>
        <w:rPr>
          <w:rFonts w:ascii="Optima" w:hAnsi="Optima"/>
          <w:u w:val="single"/>
        </w:rPr>
      </w:pPr>
    </w:p>
    <w:p w14:paraId="7A424F79" w14:textId="62419CC4" w:rsidR="00076E19" w:rsidRPr="00076E19" w:rsidRDefault="00076E19" w:rsidP="00A60085">
      <w:pPr>
        <w:rPr>
          <w:rFonts w:ascii="Optima" w:hAnsi="Optima"/>
          <w:i/>
          <w:iCs/>
        </w:rPr>
      </w:pPr>
      <w:r w:rsidRPr="00076E19">
        <w:rPr>
          <w:rFonts w:ascii="Optima" w:hAnsi="Optima"/>
          <w:i/>
          <w:iCs/>
        </w:rPr>
        <w:t>Offers sacrifice for own sin</w:t>
      </w:r>
      <w:r w:rsidRPr="00076E19">
        <w:rPr>
          <w:rFonts w:ascii="Optima" w:hAnsi="Optima"/>
          <w:i/>
          <w:iCs/>
        </w:rPr>
        <w:tab/>
      </w:r>
      <w:r w:rsidRPr="00076E19">
        <w:rPr>
          <w:rFonts w:ascii="Optima" w:hAnsi="Optima"/>
          <w:i/>
          <w:iCs/>
        </w:rPr>
        <w:tab/>
      </w:r>
      <w:r w:rsidRPr="00076E19">
        <w:rPr>
          <w:rFonts w:ascii="Optima" w:hAnsi="Optima"/>
          <w:i/>
          <w:iCs/>
        </w:rPr>
        <w:tab/>
        <w:t>Does not need to offer sacrifice for himself</w:t>
      </w:r>
    </w:p>
    <w:p w14:paraId="0A27E8CB" w14:textId="381A6234" w:rsidR="00076E19" w:rsidRPr="00076E19" w:rsidRDefault="00076E19" w:rsidP="00A60085">
      <w:pPr>
        <w:rPr>
          <w:rFonts w:ascii="Optima" w:hAnsi="Optima"/>
          <w:i/>
          <w:iCs/>
        </w:rPr>
      </w:pPr>
    </w:p>
    <w:p w14:paraId="6736300B" w14:textId="7F5EB2F9" w:rsidR="00076E19" w:rsidRPr="00076E19" w:rsidRDefault="00076E19" w:rsidP="00A60085">
      <w:pPr>
        <w:rPr>
          <w:rFonts w:ascii="Optima" w:hAnsi="Optima"/>
          <w:i/>
          <w:iCs/>
        </w:rPr>
      </w:pPr>
      <w:r w:rsidRPr="00076E19">
        <w:rPr>
          <w:rFonts w:ascii="Optima" w:hAnsi="Optima"/>
          <w:i/>
          <w:iCs/>
        </w:rPr>
        <w:t>Offers sacrifice for sins of people</w:t>
      </w:r>
      <w:r w:rsidRPr="00076E19">
        <w:rPr>
          <w:rFonts w:ascii="Optima" w:hAnsi="Optima"/>
          <w:i/>
          <w:iCs/>
        </w:rPr>
        <w:tab/>
      </w:r>
      <w:r w:rsidRPr="00076E19">
        <w:rPr>
          <w:rFonts w:ascii="Optima" w:hAnsi="Optima"/>
          <w:i/>
          <w:iCs/>
        </w:rPr>
        <w:tab/>
        <w:t>Continually intercedes; entered sanctuary for us</w:t>
      </w:r>
    </w:p>
    <w:p w14:paraId="6F05060C" w14:textId="2EC5E37C" w:rsidR="00076E19" w:rsidRPr="00076E19" w:rsidRDefault="00076E19" w:rsidP="00A60085">
      <w:pPr>
        <w:rPr>
          <w:rFonts w:ascii="Optima" w:hAnsi="Optima"/>
          <w:i/>
          <w:iCs/>
        </w:rPr>
      </w:pPr>
    </w:p>
    <w:p w14:paraId="78B4DFE3" w14:textId="5BBDD956" w:rsidR="00076E19" w:rsidRPr="00076E19" w:rsidRDefault="00076E19" w:rsidP="00A60085">
      <w:pPr>
        <w:rPr>
          <w:rFonts w:ascii="Optima" w:hAnsi="Optima"/>
          <w:i/>
          <w:iCs/>
        </w:rPr>
      </w:pPr>
      <w:r w:rsidRPr="00076E19">
        <w:rPr>
          <w:rFonts w:ascii="Optima" w:hAnsi="Optima"/>
          <w:i/>
          <w:iCs/>
        </w:rPr>
        <w:t>Offers sacrifices year after year</w:t>
      </w:r>
      <w:r w:rsidRPr="00076E19">
        <w:rPr>
          <w:rFonts w:ascii="Optima" w:hAnsi="Optima"/>
          <w:i/>
          <w:iCs/>
        </w:rPr>
        <w:tab/>
      </w:r>
      <w:r w:rsidRPr="00076E19">
        <w:rPr>
          <w:rFonts w:ascii="Optima" w:hAnsi="Optima"/>
          <w:i/>
          <w:iCs/>
        </w:rPr>
        <w:tab/>
        <w:t>Offers sacrifice (Himself!) once and for all</w:t>
      </w:r>
    </w:p>
    <w:p w14:paraId="1D479694" w14:textId="5E68798A" w:rsidR="00076E19" w:rsidRPr="00076E19" w:rsidRDefault="00076E19" w:rsidP="00A60085">
      <w:pPr>
        <w:rPr>
          <w:rFonts w:ascii="Optima" w:hAnsi="Optima"/>
          <w:i/>
          <w:iCs/>
        </w:rPr>
      </w:pPr>
    </w:p>
    <w:p w14:paraId="690B91CD" w14:textId="3942DA91" w:rsidR="00076E19" w:rsidRPr="00076E19" w:rsidRDefault="00076E19" w:rsidP="00A60085">
      <w:pPr>
        <w:rPr>
          <w:rFonts w:ascii="Optima" w:hAnsi="Optima"/>
          <w:i/>
          <w:iCs/>
        </w:rPr>
      </w:pPr>
      <w:r w:rsidRPr="00076E19">
        <w:rPr>
          <w:rFonts w:ascii="Optima" w:hAnsi="Optima"/>
          <w:i/>
          <w:iCs/>
        </w:rPr>
        <w:t>Could not remove sin</w:t>
      </w:r>
      <w:r w:rsidRPr="00076E19">
        <w:rPr>
          <w:rFonts w:ascii="Optima" w:hAnsi="Optima"/>
          <w:i/>
          <w:iCs/>
        </w:rPr>
        <w:tab/>
      </w:r>
      <w:r w:rsidRPr="00076E19">
        <w:rPr>
          <w:rFonts w:ascii="Optima" w:hAnsi="Optima"/>
          <w:i/>
          <w:iCs/>
        </w:rPr>
        <w:tab/>
      </w:r>
      <w:r w:rsidRPr="00076E19">
        <w:rPr>
          <w:rFonts w:ascii="Optima" w:hAnsi="Optima"/>
          <w:i/>
          <w:iCs/>
        </w:rPr>
        <w:tab/>
        <w:t>His blood completely removes sin</w:t>
      </w:r>
    </w:p>
    <w:p w14:paraId="0BE77146" w14:textId="48F15150" w:rsidR="00076E19" w:rsidRPr="00076E19" w:rsidRDefault="00076E19" w:rsidP="00A60085">
      <w:pPr>
        <w:rPr>
          <w:rFonts w:ascii="Optima" w:hAnsi="Optima"/>
          <w:i/>
          <w:iCs/>
        </w:rPr>
      </w:pPr>
    </w:p>
    <w:p w14:paraId="6CC93D75" w14:textId="569AB618" w:rsidR="00076E19" w:rsidRPr="00076E19" w:rsidRDefault="00076E19" w:rsidP="00A60085">
      <w:pPr>
        <w:rPr>
          <w:rFonts w:ascii="Optima" w:hAnsi="Optima"/>
          <w:i/>
          <w:iCs/>
        </w:rPr>
      </w:pPr>
      <w:r w:rsidRPr="00076E19">
        <w:rPr>
          <w:rFonts w:ascii="Optima" w:hAnsi="Optima"/>
          <w:i/>
          <w:iCs/>
        </w:rPr>
        <w:t>Died and thus priesthood ended</w:t>
      </w:r>
      <w:r w:rsidRPr="00076E19">
        <w:rPr>
          <w:rFonts w:ascii="Optima" w:hAnsi="Optima"/>
          <w:i/>
          <w:iCs/>
        </w:rPr>
        <w:tab/>
      </w:r>
      <w:r w:rsidRPr="00076E19">
        <w:rPr>
          <w:rFonts w:ascii="Optima" w:hAnsi="Optima"/>
          <w:i/>
          <w:iCs/>
        </w:rPr>
        <w:tab/>
        <w:t>Made a permanent priest by God; lives forever</w:t>
      </w:r>
    </w:p>
    <w:p w14:paraId="0848A5D7" w14:textId="660EEAE4" w:rsidR="00076E19" w:rsidRPr="00076E19" w:rsidRDefault="00076E19" w:rsidP="00A60085">
      <w:pPr>
        <w:rPr>
          <w:rFonts w:ascii="Optima" w:hAnsi="Optima"/>
          <w:i/>
          <w:iCs/>
        </w:rPr>
      </w:pPr>
    </w:p>
    <w:p w14:paraId="65561919" w14:textId="7E6781F9" w:rsidR="00076E19" w:rsidRPr="00076E19" w:rsidRDefault="00076E19" w:rsidP="00A60085">
      <w:pPr>
        <w:rPr>
          <w:rFonts w:ascii="Optima" w:hAnsi="Optima"/>
          <w:i/>
          <w:iCs/>
        </w:rPr>
      </w:pPr>
      <w:r w:rsidRPr="00076E19">
        <w:rPr>
          <w:rFonts w:ascii="Optima" w:hAnsi="Optima"/>
          <w:i/>
          <w:iCs/>
        </w:rPr>
        <w:t>Priest by birth and ancestry</w:t>
      </w:r>
      <w:r w:rsidRPr="00076E19">
        <w:rPr>
          <w:rFonts w:ascii="Optima" w:hAnsi="Optima"/>
          <w:i/>
          <w:iCs/>
        </w:rPr>
        <w:tab/>
      </w:r>
      <w:r w:rsidRPr="00076E19">
        <w:rPr>
          <w:rFonts w:ascii="Optima" w:hAnsi="Optima"/>
          <w:i/>
          <w:iCs/>
        </w:rPr>
        <w:tab/>
      </w:r>
      <w:r w:rsidRPr="00076E19">
        <w:rPr>
          <w:rFonts w:ascii="Optima" w:hAnsi="Optima"/>
          <w:i/>
          <w:iCs/>
        </w:rPr>
        <w:tab/>
        <w:t>Was not a priest by birth</w:t>
      </w:r>
    </w:p>
    <w:p w14:paraId="63F21E72" w14:textId="5A86F851" w:rsidR="00076E19" w:rsidRPr="00076E19" w:rsidRDefault="00076E19" w:rsidP="00A60085">
      <w:pPr>
        <w:rPr>
          <w:rFonts w:ascii="Optima" w:hAnsi="Optima"/>
          <w:i/>
          <w:iCs/>
        </w:rPr>
      </w:pPr>
    </w:p>
    <w:p w14:paraId="06F133C4" w14:textId="6EF9C746" w:rsidR="00076E19" w:rsidRPr="00076E19" w:rsidRDefault="00076E19" w:rsidP="00A60085">
      <w:pPr>
        <w:rPr>
          <w:rFonts w:ascii="Optima" w:hAnsi="Optima"/>
          <w:i/>
          <w:iCs/>
        </w:rPr>
      </w:pPr>
      <w:r w:rsidRPr="00076E19">
        <w:rPr>
          <w:rFonts w:ascii="Optima" w:hAnsi="Optima"/>
          <w:i/>
          <w:iCs/>
        </w:rPr>
        <w:t>Served under old covenant</w:t>
      </w:r>
      <w:r w:rsidRPr="00076E19">
        <w:rPr>
          <w:rFonts w:ascii="Optima" w:hAnsi="Optima"/>
          <w:i/>
          <w:iCs/>
        </w:rPr>
        <w:tab/>
      </w:r>
      <w:r w:rsidRPr="00076E19">
        <w:rPr>
          <w:rFonts w:ascii="Optima" w:hAnsi="Optima"/>
          <w:i/>
          <w:iCs/>
        </w:rPr>
        <w:tab/>
      </w:r>
      <w:r w:rsidRPr="00076E19">
        <w:rPr>
          <w:rFonts w:ascii="Optima" w:hAnsi="Optima"/>
          <w:i/>
          <w:iCs/>
        </w:rPr>
        <w:tab/>
        <w:t>Serves under a new and better covenant</w:t>
      </w:r>
    </w:p>
    <w:p w14:paraId="00A67390" w14:textId="0CAC0533" w:rsidR="00076E19" w:rsidRPr="00076E19" w:rsidRDefault="00076E19" w:rsidP="00A60085">
      <w:pPr>
        <w:rPr>
          <w:rFonts w:ascii="Optima" w:hAnsi="Optima"/>
        </w:rPr>
      </w:pPr>
    </w:p>
    <w:p w14:paraId="384AB53D" w14:textId="6B2A1C74" w:rsidR="009351D0" w:rsidRDefault="009351D0" w:rsidP="006F3FD1">
      <w:pPr>
        <w:shd w:val="clear" w:color="auto" w:fill="FFFFFF"/>
        <w:outlineLvl w:val="1"/>
        <w:rPr>
          <w:rFonts w:ascii="Optima" w:hAnsi="Optima"/>
        </w:rPr>
      </w:pPr>
    </w:p>
    <w:p w14:paraId="499275C4" w14:textId="6B833EBC" w:rsidR="0012070A" w:rsidRPr="0012070A" w:rsidRDefault="0012070A" w:rsidP="006F3FD1">
      <w:pPr>
        <w:shd w:val="clear" w:color="auto" w:fill="FFFFFF"/>
        <w:outlineLvl w:val="1"/>
        <w:rPr>
          <w:rFonts w:ascii="Optima" w:hAnsi="Optima"/>
          <w:b/>
          <w:bCs/>
        </w:rPr>
      </w:pPr>
      <w:r w:rsidRPr="0012070A">
        <w:rPr>
          <w:rFonts w:ascii="Optima" w:hAnsi="Optima"/>
          <w:b/>
          <w:bCs/>
        </w:rPr>
        <w:t>From the Cross</w:t>
      </w:r>
    </w:p>
    <w:p w14:paraId="0C526984" w14:textId="3434B6D4" w:rsidR="00076E19" w:rsidRDefault="00076E19" w:rsidP="006F3FD1">
      <w:pPr>
        <w:shd w:val="clear" w:color="auto" w:fill="FFFFFF"/>
        <w:outlineLvl w:val="1"/>
        <w:rPr>
          <w:rFonts w:ascii="Optima" w:eastAsia="Times New Roman" w:hAnsi="Optima" w:cs="Times New Roman"/>
          <w:color w:val="000000" w:themeColor="text1"/>
        </w:rPr>
      </w:pPr>
      <w:r>
        <w:rPr>
          <w:rFonts w:ascii="Optima" w:eastAsia="Times New Roman" w:hAnsi="Optima" w:cs="Times New Roman"/>
          <w:color w:val="000000" w:themeColor="text1"/>
        </w:rPr>
        <w:t xml:space="preserve">With the cry “It is finished!”, the curtain </w:t>
      </w:r>
      <w:r w:rsidR="0012070A">
        <w:rPr>
          <w:rFonts w:ascii="Optima" w:eastAsia="Times New Roman" w:hAnsi="Optima" w:cs="Times New Roman"/>
          <w:color w:val="000000" w:themeColor="text1"/>
        </w:rPr>
        <w:t xml:space="preserve">is </w:t>
      </w:r>
      <w:r>
        <w:rPr>
          <w:rFonts w:ascii="Optima" w:eastAsia="Times New Roman" w:hAnsi="Optima" w:cs="Times New Roman"/>
          <w:color w:val="000000" w:themeColor="text1"/>
        </w:rPr>
        <w:t>torn</w:t>
      </w:r>
      <w:r w:rsidR="0012070A">
        <w:rPr>
          <w:rFonts w:ascii="Optima" w:eastAsia="Times New Roman" w:hAnsi="Optima" w:cs="Times New Roman"/>
          <w:color w:val="000000" w:themeColor="text1"/>
        </w:rPr>
        <w:t xml:space="preserve"> and</w:t>
      </w:r>
      <w:r>
        <w:rPr>
          <w:rFonts w:ascii="Optima" w:eastAsia="Times New Roman" w:hAnsi="Optima" w:cs="Times New Roman"/>
          <w:color w:val="000000" w:themeColor="text1"/>
        </w:rPr>
        <w:t xml:space="preserve"> through His holy blood, Jesus</w:t>
      </w:r>
      <w:r w:rsidR="0012070A">
        <w:rPr>
          <w:rFonts w:ascii="Optima" w:eastAsia="Times New Roman" w:hAnsi="Optima" w:cs="Times New Roman"/>
          <w:color w:val="000000" w:themeColor="text1"/>
        </w:rPr>
        <w:t>’ priestly work</w:t>
      </w:r>
      <w:r>
        <w:rPr>
          <w:rFonts w:ascii="Optima" w:eastAsia="Times New Roman" w:hAnsi="Optima" w:cs="Times New Roman"/>
          <w:color w:val="000000" w:themeColor="text1"/>
        </w:rPr>
        <w:t xml:space="preserve"> removes any separation between God and us.  Our sin </w:t>
      </w:r>
      <w:r w:rsidR="0012070A">
        <w:rPr>
          <w:rFonts w:ascii="Optima" w:eastAsia="Times New Roman" w:hAnsi="Optima" w:cs="Times New Roman"/>
          <w:color w:val="000000" w:themeColor="text1"/>
        </w:rPr>
        <w:t xml:space="preserve">(and the sin of the whole world) </w:t>
      </w:r>
      <w:r>
        <w:rPr>
          <w:rFonts w:ascii="Optima" w:eastAsia="Times New Roman" w:hAnsi="Optima" w:cs="Times New Roman"/>
          <w:color w:val="000000" w:themeColor="text1"/>
        </w:rPr>
        <w:t>is atoned</w:t>
      </w:r>
      <w:r w:rsidR="0012070A">
        <w:rPr>
          <w:rFonts w:ascii="Optima" w:eastAsia="Times New Roman" w:hAnsi="Optima" w:cs="Times New Roman"/>
          <w:color w:val="000000" w:themeColor="text1"/>
        </w:rPr>
        <w:t>!  Thank you, Jesus!</w:t>
      </w:r>
    </w:p>
    <w:p w14:paraId="2C2980C2" w14:textId="4F3D4BA5" w:rsidR="00076E19" w:rsidRDefault="00076E19" w:rsidP="006F3FD1">
      <w:pPr>
        <w:shd w:val="clear" w:color="auto" w:fill="FFFFFF"/>
        <w:outlineLvl w:val="1"/>
        <w:rPr>
          <w:rFonts w:ascii="Optima" w:eastAsia="Times New Roman" w:hAnsi="Optima" w:cs="Times New Roman"/>
          <w:color w:val="000000" w:themeColor="text1"/>
        </w:rPr>
      </w:pPr>
    </w:p>
    <w:p w14:paraId="7D8BE97B" w14:textId="7B890D24" w:rsidR="00076E19" w:rsidRDefault="00076E19" w:rsidP="006F3FD1">
      <w:pPr>
        <w:shd w:val="clear" w:color="auto" w:fill="FFFFFF"/>
        <w:outlineLvl w:val="1"/>
        <w:rPr>
          <w:rFonts w:ascii="Optima" w:eastAsia="Times New Roman" w:hAnsi="Optima" w:cs="Times New Roman"/>
          <w:color w:val="000000" w:themeColor="text1"/>
        </w:rPr>
      </w:pPr>
    </w:p>
    <w:p w14:paraId="53CA08DA" w14:textId="723B9952" w:rsidR="00076E19" w:rsidRPr="00076E19" w:rsidRDefault="00076E19" w:rsidP="006F3FD1">
      <w:pPr>
        <w:shd w:val="clear" w:color="auto" w:fill="FFFFFF"/>
        <w:outlineLvl w:val="1"/>
        <w:rPr>
          <w:rFonts w:ascii="Optima" w:eastAsia="Times New Roman" w:hAnsi="Optima" w:cs="Times New Roman"/>
          <w:b/>
          <w:bCs/>
          <w:color w:val="000000" w:themeColor="text1"/>
        </w:rPr>
      </w:pPr>
      <w:r w:rsidRPr="00076E19">
        <w:rPr>
          <w:rFonts w:ascii="Optima" w:eastAsia="Times New Roman" w:hAnsi="Optima" w:cs="Times New Roman"/>
          <w:b/>
          <w:bCs/>
          <w:color w:val="000000" w:themeColor="text1"/>
        </w:rPr>
        <w:t>High Holy Prayer</w:t>
      </w:r>
      <w:r w:rsidR="0012070A">
        <w:rPr>
          <w:rFonts w:ascii="Optima" w:eastAsia="Times New Roman" w:hAnsi="Optima" w:cs="Times New Roman"/>
          <w:b/>
          <w:bCs/>
          <w:color w:val="000000" w:themeColor="text1"/>
        </w:rPr>
        <w:t xml:space="preserve"> </w:t>
      </w:r>
      <w:r w:rsidR="0012070A" w:rsidRPr="0012070A">
        <w:rPr>
          <w:rFonts w:ascii="Optima" w:eastAsia="Times New Roman" w:hAnsi="Optima" w:cs="Times New Roman"/>
          <w:i/>
          <w:iCs/>
          <w:color w:val="000000" w:themeColor="text1"/>
        </w:rPr>
        <w:t>(more than 2,000 years old; spoken on Yom Kippur)</w:t>
      </w:r>
    </w:p>
    <w:p w14:paraId="38094CDD" w14:textId="1B9144F7" w:rsidR="00076E19" w:rsidRDefault="00076E19" w:rsidP="006F3FD1">
      <w:pPr>
        <w:shd w:val="clear" w:color="auto" w:fill="FFFFFF"/>
        <w:outlineLvl w:val="1"/>
        <w:rPr>
          <w:rFonts w:ascii="Optima" w:eastAsia="Times New Roman" w:hAnsi="Optima" w:cs="Times New Roman"/>
          <w:color w:val="000000" w:themeColor="text1"/>
        </w:rPr>
      </w:pPr>
      <w:r>
        <w:rPr>
          <w:rFonts w:ascii="Optima" w:eastAsia="Times New Roman" w:hAnsi="Optima" w:cs="Times New Roman"/>
          <w:color w:val="000000" w:themeColor="text1"/>
        </w:rPr>
        <w:t>Our Father and King, be merciful to us,</w:t>
      </w:r>
    </w:p>
    <w:p w14:paraId="2F0F7459" w14:textId="68E29C7F" w:rsidR="00076E19" w:rsidRDefault="00076E19" w:rsidP="006F3FD1">
      <w:pPr>
        <w:shd w:val="clear" w:color="auto" w:fill="FFFFFF"/>
        <w:outlineLvl w:val="1"/>
        <w:rPr>
          <w:rFonts w:ascii="Optima" w:eastAsia="Times New Roman" w:hAnsi="Optima" w:cs="Times New Roman"/>
          <w:color w:val="000000" w:themeColor="text1"/>
        </w:rPr>
      </w:pPr>
      <w:r>
        <w:rPr>
          <w:rFonts w:ascii="Optima" w:eastAsia="Times New Roman" w:hAnsi="Optima" w:cs="Times New Roman"/>
          <w:color w:val="000000" w:themeColor="text1"/>
        </w:rPr>
        <w:t>For we have no deeds to commend us to you</w:t>
      </w:r>
    </w:p>
    <w:p w14:paraId="589AA474" w14:textId="606C6FF1" w:rsidR="00076E19" w:rsidRPr="006F3FD1" w:rsidRDefault="00076E19" w:rsidP="006F3FD1">
      <w:pPr>
        <w:shd w:val="clear" w:color="auto" w:fill="FFFFFF"/>
        <w:outlineLvl w:val="1"/>
        <w:rPr>
          <w:rFonts w:ascii="Optima" w:eastAsia="Times New Roman" w:hAnsi="Optima" w:cs="Times New Roman"/>
          <w:color w:val="000000" w:themeColor="text1"/>
        </w:rPr>
      </w:pPr>
      <w:r>
        <w:rPr>
          <w:rFonts w:ascii="Optima" w:eastAsia="Times New Roman" w:hAnsi="Optima" w:cs="Times New Roman"/>
          <w:color w:val="000000" w:themeColor="text1"/>
        </w:rPr>
        <w:t>Be merciful unto us, according to your lovingkindness</w:t>
      </w:r>
    </w:p>
    <w:sectPr w:rsidR="00076E19" w:rsidRPr="006F3FD1" w:rsidSect="00076E1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065"/>
    <w:multiLevelType w:val="hybridMultilevel"/>
    <w:tmpl w:val="B7C6C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D1A88"/>
    <w:multiLevelType w:val="hybridMultilevel"/>
    <w:tmpl w:val="132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32AD4"/>
    <w:multiLevelType w:val="hybridMultilevel"/>
    <w:tmpl w:val="0C4AD858"/>
    <w:lvl w:ilvl="0" w:tplc="B8922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5C0E92"/>
    <w:multiLevelType w:val="hybridMultilevel"/>
    <w:tmpl w:val="87FAE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41531"/>
    <w:multiLevelType w:val="hybridMultilevel"/>
    <w:tmpl w:val="040A4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26919"/>
    <w:multiLevelType w:val="hybridMultilevel"/>
    <w:tmpl w:val="58E0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85"/>
    <w:rsid w:val="00076E19"/>
    <w:rsid w:val="000A5945"/>
    <w:rsid w:val="000F6223"/>
    <w:rsid w:val="00113B3C"/>
    <w:rsid w:val="0012070A"/>
    <w:rsid w:val="0017713E"/>
    <w:rsid w:val="00192D1E"/>
    <w:rsid w:val="001A04A4"/>
    <w:rsid w:val="00225119"/>
    <w:rsid w:val="00417FE6"/>
    <w:rsid w:val="004F67C5"/>
    <w:rsid w:val="006B2475"/>
    <w:rsid w:val="006F3FD1"/>
    <w:rsid w:val="0077770D"/>
    <w:rsid w:val="007A6B47"/>
    <w:rsid w:val="007A7A53"/>
    <w:rsid w:val="007F04BE"/>
    <w:rsid w:val="00833FDC"/>
    <w:rsid w:val="0091654B"/>
    <w:rsid w:val="009351D0"/>
    <w:rsid w:val="009379EA"/>
    <w:rsid w:val="009578A3"/>
    <w:rsid w:val="00975E52"/>
    <w:rsid w:val="009E2CCA"/>
    <w:rsid w:val="00A60085"/>
    <w:rsid w:val="00A92874"/>
    <w:rsid w:val="00BE17DA"/>
    <w:rsid w:val="00D21391"/>
    <w:rsid w:val="00DC5DA8"/>
    <w:rsid w:val="00FE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3DFBB"/>
  <w14:defaultImageDpi w14:val="32767"/>
  <w15:chartTrackingRefBased/>
  <w15:docId w15:val="{176CA378-46F4-7546-AA3D-4ADB9EC7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0085"/>
  </w:style>
  <w:style w:type="paragraph" w:styleId="Heading2">
    <w:name w:val="heading 2"/>
    <w:basedOn w:val="Normal"/>
    <w:link w:val="Heading2Char"/>
    <w:uiPriority w:val="9"/>
    <w:qFormat/>
    <w:rsid w:val="006F3F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085"/>
    <w:pPr>
      <w:ind w:left="720"/>
      <w:contextualSpacing/>
    </w:pPr>
  </w:style>
  <w:style w:type="character" w:customStyle="1" w:styleId="Heading2Char">
    <w:name w:val="Heading 2 Char"/>
    <w:basedOn w:val="DefaultParagraphFont"/>
    <w:link w:val="Heading2"/>
    <w:uiPriority w:val="9"/>
    <w:rsid w:val="006F3FD1"/>
    <w:rPr>
      <w:rFonts w:ascii="Times New Roman" w:eastAsia="Times New Roman" w:hAnsi="Times New Roman" w:cs="Times New Roman"/>
      <w:b/>
      <w:bCs/>
      <w:sz w:val="36"/>
      <w:szCs w:val="36"/>
    </w:rPr>
  </w:style>
  <w:style w:type="character" w:styleId="Emphasis">
    <w:name w:val="Emphasis"/>
    <w:basedOn w:val="DefaultParagraphFont"/>
    <w:uiPriority w:val="20"/>
    <w:qFormat/>
    <w:rsid w:val="006F3FD1"/>
    <w:rPr>
      <w:i/>
      <w:iCs/>
    </w:rPr>
  </w:style>
  <w:style w:type="paragraph" w:styleId="NormalWeb">
    <w:name w:val="Normal (Web)"/>
    <w:basedOn w:val="Normal"/>
    <w:uiPriority w:val="99"/>
    <w:semiHidden/>
    <w:unhideWhenUsed/>
    <w:rsid w:val="006F3F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8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Henry</dc:creator>
  <cp:keywords/>
  <dc:description/>
  <cp:lastModifiedBy>Matt Henry</cp:lastModifiedBy>
  <cp:revision>4</cp:revision>
  <dcterms:created xsi:type="dcterms:W3CDTF">2020-11-02T06:51:00Z</dcterms:created>
  <dcterms:modified xsi:type="dcterms:W3CDTF">2020-11-03T04:48:00Z</dcterms:modified>
</cp:coreProperties>
</file>